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9B91" w14:textId="7049C737" w:rsidR="00F225E9" w:rsidRDefault="00000000">
      <w:pPr>
        <w:spacing w:after="80"/>
        <w:jc w:val="center"/>
      </w:pPr>
      <w:r>
        <w:rPr>
          <w:b/>
          <w:bCs/>
          <w:color w:val="1F5C99"/>
          <w:sz w:val="40"/>
          <w:szCs w:val="40"/>
        </w:rPr>
        <w:t xml:space="preserve">Referencia de </w:t>
      </w:r>
      <w:r w:rsidR="00F863DA">
        <w:rPr>
          <w:b/>
          <w:bCs/>
          <w:color w:val="1F5C99"/>
          <w:sz w:val="40"/>
          <w:szCs w:val="40"/>
        </w:rPr>
        <w:t>Marcadores</w:t>
      </w:r>
    </w:p>
    <w:p w14:paraId="30660861" w14:textId="77777777" w:rsidR="00F225E9" w:rsidRDefault="00000000">
      <w:pPr>
        <w:spacing w:after="60"/>
        <w:jc w:val="center"/>
      </w:pPr>
      <w:r>
        <w:rPr>
          <w:color w:val="555555"/>
          <w:sz w:val="24"/>
          <w:szCs w:val="24"/>
        </w:rPr>
        <w:t>Herramientas VISP — Plantillas personalizadas (.docx)</w:t>
      </w:r>
    </w:p>
    <w:p w14:paraId="555C50FF" w14:textId="77777777" w:rsidR="00F225E9" w:rsidRDefault="00F225E9">
      <w:pPr>
        <w:pBdr>
          <w:bottom w:val="single" w:sz="6" w:space="1" w:color="1F5C99"/>
        </w:pBdr>
        <w:spacing w:after="300"/>
      </w:pPr>
    </w:p>
    <w:p w14:paraId="519C25B8" w14:textId="596C6BA9" w:rsidR="00F225E9" w:rsidRDefault="00000000" w:rsidP="00F863DA">
      <w:pPr>
        <w:spacing w:before="80" w:after="80"/>
        <w:jc w:val="both"/>
      </w:pPr>
      <w:r>
        <w:t xml:space="preserve">Este documento lista todos los marcadores disponibles para usar en plantillas Word personalizadas de cada herramienta. Al generar el informe, la </w:t>
      </w:r>
      <w:proofErr w:type="gramStart"/>
      <w:r>
        <w:t>app</w:t>
      </w:r>
      <w:proofErr w:type="gramEnd"/>
      <w:r>
        <w:t xml:space="preserve"> reemplaza automáticamente cada marcador con el valor correspondiente.</w:t>
      </w:r>
    </w:p>
    <w:p w14:paraId="6E5FF0F0" w14:textId="623CB3A0" w:rsidR="00F225E9" w:rsidRDefault="00000000" w:rsidP="00F863DA">
      <w:pPr>
        <w:spacing w:before="80" w:after="80"/>
        <w:jc w:val="both"/>
      </w:pPr>
      <w:r>
        <w:t xml:space="preserve">Sintaxis: escribí el nombre del marcador entre llaves </w:t>
      </w:r>
      <w:r w:rsidR="00F863DA">
        <w:t>simples</w:t>
      </w:r>
      <w:r>
        <w:t xml:space="preserve"> en tu plantilla .docx. Ejemplo: {</w:t>
      </w:r>
      <w:proofErr w:type="spellStart"/>
      <w:r>
        <w:t>emedio</w:t>
      </w:r>
      <w:proofErr w:type="spellEnd"/>
      <w:r>
        <w:t>}</w:t>
      </w:r>
    </w:p>
    <w:p w14:paraId="71AB1302" w14:textId="77777777" w:rsidR="00F225E9" w:rsidRDefault="00F225E9">
      <w:pPr>
        <w:spacing w:after="80"/>
      </w:pPr>
    </w:p>
    <w:p w14:paraId="4B051C40" w14:textId="77777777" w:rsidR="00F225E9" w:rsidRDefault="00000000">
      <w:pPr>
        <w:spacing w:before="80" w:after="60"/>
      </w:pPr>
      <w:r>
        <w:rPr>
          <w:b/>
          <w:bCs/>
        </w:rPr>
        <w:t>Leyenda de colores:</w:t>
      </w:r>
    </w:p>
    <w:tbl>
      <w:tblPr>
        <w:tblW w:w="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600"/>
      </w:tblGrid>
      <w:tr w:rsidR="00F225E9" w14:paraId="2F169911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19AC14" w14:textId="77777777" w:rsidR="00F225E9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9EB3329" w14:textId="77777777" w:rsidR="00F225E9" w:rsidRDefault="00000000">
            <w:r>
              <w:rPr>
                <w:sz w:val="20"/>
                <w:szCs w:val="20"/>
              </w:rPr>
              <w:t xml:space="preserve">Valor calculado por la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  <w:r>
              <w:rPr>
                <w:sz w:val="20"/>
                <w:szCs w:val="20"/>
              </w:rPr>
              <w:t xml:space="preserve"> — no se ingresa directamente</w:t>
            </w:r>
          </w:p>
        </w:tc>
      </w:tr>
      <w:tr w:rsidR="00F225E9" w14:paraId="36F58C96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FAED9B" w14:textId="77777777" w:rsidR="00F225E9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7A1147" w14:textId="77777777" w:rsidR="00F225E9" w:rsidRDefault="00000000">
            <w:r>
              <w:rPr>
                <w:sz w:val="20"/>
                <w:szCs w:val="20"/>
              </w:rPr>
              <w:t>Valor ingresado por el usuario</w:t>
            </w:r>
          </w:p>
        </w:tc>
      </w:tr>
    </w:tbl>
    <w:p w14:paraId="051F2E63" w14:textId="77777777" w:rsidR="00F225E9" w:rsidRDefault="00F225E9">
      <w:pPr>
        <w:spacing w:after="200"/>
      </w:pPr>
    </w:p>
    <w:p w14:paraId="184341EA" w14:textId="77777777" w:rsidR="00F225E9" w:rsidRDefault="00000000">
      <w:pPr>
        <w:pStyle w:val="Ttulo1"/>
      </w:pPr>
      <w:r>
        <w:t>1. Medición de Iluminación</w:t>
      </w:r>
    </w:p>
    <w:p w14:paraId="67447F74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Archivo de plantilla predeterminado: Informe_TomaMedicionesIluminacion.docx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3120"/>
        <w:gridCol w:w="1615"/>
        <w:gridCol w:w="1339"/>
      </w:tblGrid>
      <w:tr w:rsidR="00F225E9" w14:paraId="0D51CF62" w14:textId="77777777" w:rsidTr="002709B7">
        <w:trPr>
          <w:tblHeader/>
        </w:trPr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A6FFD" w14:textId="2FB70D33" w:rsidR="00F225E9" w:rsidRDefault="007D497C">
            <w:r>
              <w:rPr>
                <w:b/>
                <w:bCs/>
                <w:color w:val="FFFFFF"/>
              </w:rPr>
              <w:t>Marcador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7177F" w14:textId="77777777" w:rsidR="00F225E9" w:rsidRDefault="00000000">
            <w:r>
              <w:rPr>
                <w:b/>
                <w:bCs/>
                <w:color w:val="FFFFFF"/>
              </w:rPr>
              <w:t>Descripción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D5422" w14:textId="77777777" w:rsidR="00F225E9" w:rsidRDefault="00000000">
            <w:r>
              <w:rPr>
                <w:b/>
                <w:bCs/>
                <w:color w:val="FFFFFF"/>
              </w:rPr>
              <w:t>Ejemplo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314C87" w14:textId="77777777" w:rsidR="00F225E9" w:rsidRDefault="00000000">
            <w:r>
              <w:rPr>
                <w:b/>
                <w:bCs/>
                <w:color w:val="FFFFFF"/>
              </w:rPr>
              <w:t>Origen</w:t>
            </w:r>
          </w:p>
        </w:tc>
      </w:tr>
      <w:tr w:rsidR="00F225E9" w14:paraId="66130D27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D8B2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nivelIluminacionRequerido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FA1D2" w14:textId="77777777" w:rsidR="00F225E9" w:rsidRDefault="00000000">
            <w:r>
              <w:rPr>
                <w:color w:val="222222"/>
                <w:sz w:val="20"/>
                <w:szCs w:val="20"/>
              </w:rPr>
              <w:t>Nivel de iluminación requerido por normativa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FC28B" w14:textId="77777777" w:rsidR="00F225E9" w:rsidRDefault="00000000">
            <w:r>
              <w:rPr>
                <w:color w:val="222222"/>
                <w:sz w:val="20"/>
                <w:szCs w:val="20"/>
              </w:rPr>
              <w:t>300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70C64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44DDDF08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C6D2F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{requerido}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559A6" w14:textId="77777777" w:rsidR="00F225E9" w:rsidRDefault="00000000">
            <w:r>
              <w:rPr>
                <w:color w:val="222222"/>
                <w:sz w:val="20"/>
                <w:szCs w:val="20"/>
              </w:rPr>
              <w:t>Igual que el anterior (alias)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D0A46" w14:textId="77777777" w:rsidR="00F225E9" w:rsidRDefault="00000000">
            <w:r>
              <w:rPr>
                <w:color w:val="222222"/>
                <w:sz w:val="20"/>
                <w:szCs w:val="20"/>
              </w:rPr>
              <w:t>300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FF885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5493EE70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21225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{largo}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EDFEC" w14:textId="77777777" w:rsidR="00F225E9" w:rsidRDefault="00000000">
            <w:r>
              <w:rPr>
                <w:color w:val="222222"/>
                <w:sz w:val="20"/>
                <w:szCs w:val="20"/>
              </w:rPr>
              <w:t>Largo del local (m)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12956" w14:textId="77777777" w:rsidR="00F225E9" w:rsidRDefault="00000000">
            <w:r>
              <w:rPr>
                <w:color w:val="222222"/>
                <w:sz w:val="20"/>
                <w:szCs w:val="20"/>
              </w:rPr>
              <w:t>8.5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BC8D2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1B27FC27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2F29D6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{ancho}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4C6D8" w14:textId="77777777" w:rsidR="00F225E9" w:rsidRDefault="00000000">
            <w:r>
              <w:rPr>
                <w:color w:val="222222"/>
                <w:sz w:val="20"/>
                <w:szCs w:val="20"/>
              </w:rPr>
              <w:t>Ancho del local (m)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D069D" w14:textId="77777777" w:rsidR="00F225E9" w:rsidRDefault="00000000">
            <w:r>
              <w:rPr>
                <w:color w:val="222222"/>
                <w:sz w:val="20"/>
                <w:szCs w:val="20"/>
              </w:rPr>
              <w:t>6.0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38D14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3B0FF86A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12D5F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{altura}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6811D" w14:textId="77777777" w:rsidR="00F225E9" w:rsidRDefault="00000000">
            <w:r>
              <w:rPr>
                <w:color w:val="222222"/>
                <w:sz w:val="20"/>
                <w:szCs w:val="20"/>
              </w:rPr>
              <w:t>Altura de las luminarias sobre el plano de trabajo (m)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3E2B8" w14:textId="77777777" w:rsidR="00F225E9" w:rsidRDefault="00000000">
            <w:r>
              <w:rPr>
                <w:color w:val="222222"/>
                <w:sz w:val="20"/>
                <w:szCs w:val="20"/>
              </w:rPr>
              <w:t>2.8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D74A0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26CBE427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9CFA0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nroMediciones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F1426" w14:textId="77777777" w:rsidR="00F225E9" w:rsidRDefault="00000000">
            <w:r>
              <w:rPr>
                <w:color w:val="222222"/>
                <w:sz w:val="20"/>
                <w:szCs w:val="20"/>
              </w:rPr>
              <w:t>Cantidad de mediciones realizadas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4ECB6" w14:textId="77777777" w:rsidR="00F225E9" w:rsidRDefault="00000000">
            <w:r>
              <w:rPr>
                <w:color w:val="222222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A0C70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3F8E26CF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C803C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emedio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0765B" w14:textId="77777777" w:rsidR="00F225E9" w:rsidRDefault="00000000">
            <w:r>
              <w:rPr>
                <w:color w:val="222222"/>
                <w:sz w:val="20"/>
                <w:szCs w:val="20"/>
              </w:rPr>
              <w:t>Iluminancia promedio (lux)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964F1" w14:textId="77777777" w:rsidR="00F225E9" w:rsidRDefault="00000000">
            <w:r>
              <w:rPr>
                <w:color w:val="222222"/>
                <w:sz w:val="20"/>
                <w:szCs w:val="20"/>
              </w:rPr>
              <w:t>385.2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229E5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7526F756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73AD56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minimo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CDA9CA" w14:textId="77777777" w:rsidR="00F225E9" w:rsidRDefault="00000000">
            <w:r>
              <w:rPr>
                <w:color w:val="222222"/>
                <w:sz w:val="20"/>
                <w:szCs w:val="20"/>
              </w:rPr>
              <w:t>Valor mínimo medido (lux)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77349" w14:textId="77777777" w:rsidR="00F225E9" w:rsidRDefault="00000000">
            <w:r>
              <w:rPr>
                <w:color w:val="222222"/>
                <w:sz w:val="20"/>
                <w:szCs w:val="20"/>
              </w:rPr>
              <w:t>210.0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EAD9B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2993FEC2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B8AE3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ilumGeneral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C0EFD" w14:textId="77777777" w:rsidR="00F225E9" w:rsidRDefault="00000000">
            <w:r>
              <w:rPr>
                <w:color w:val="222222"/>
                <w:sz w:val="20"/>
                <w:szCs w:val="20"/>
              </w:rPr>
              <w:t>Resultado cumplimiento iluminación general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7E8BD" w14:textId="77777777" w:rsidR="00F225E9" w:rsidRDefault="00000000">
            <w:r>
              <w:rPr>
                <w:color w:val="222222"/>
                <w:sz w:val="20"/>
                <w:szCs w:val="20"/>
              </w:rPr>
              <w:t>CUMPLE con la legislación vigente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8528F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:rsidRPr="002709B7" w14:paraId="245662C7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124E8" w14:textId="77777777" w:rsidR="00F225E9" w:rsidRPr="002709B7" w:rsidRDefault="00000000">
            <w:pPr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{uniformidad}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19640" w14:textId="77777777" w:rsidR="00F225E9" w:rsidRPr="002709B7" w:rsidRDefault="00000000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Resultado cumplimiento uniformidad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DD10B" w14:textId="77777777" w:rsidR="00F225E9" w:rsidRPr="002709B7" w:rsidRDefault="00000000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7D497C">
              <w:rPr>
                <w:color w:val="222222"/>
                <w:sz w:val="20"/>
                <w:szCs w:val="20"/>
              </w:rPr>
              <w:t>CUMPLE con la legislación vigente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96AE4" w14:textId="77777777" w:rsidR="00F225E9" w:rsidRPr="002709B7" w:rsidRDefault="00000000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083F0522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83DBE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numeroPuntos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056682" w14:textId="77777777" w:rsidR="00F225E9" w:rsidRDefault="00000000">
            <w:r>
              <w:rPr>
                <w:color w:val="222222"/>
                <w:sz w:val="20"/>
                <w:szCs w:val="20"/>
              </w:rPr>
              <w:t>Número mínimo de puntos de medición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A63D0" w14:textId="77777777" w:rsidR="00F225E9" w:rsidRDefault="00000000">
            <w:r>
              <w:rPr>
                <w:color w:val="222222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4138D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2DAFB7EC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494F5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indiceLocalAdoptado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37044" w14:textId="77777777" w:rsidR="00F225E9" w:rsidRDefault="00000000">
            <w:r>
              <w:rPr>
                <w:color w:val="222222"/>
                <w:sz w:val="20"/>
                <w:szCs w:val="20"/>
              </w:rPr>
              <w:t>Índice del local adoptado (1 a 4)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6C4E2" w14:textId="77777777" w:rsidR="00F225E9" w:rsidRDefault="00000000"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BE653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0D719733" w14:textId="77777777" w:rsidTr="002709B7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FB44C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{m1 … m40}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4A01A" w14:textId="77777777" w:rsidR="00F225E9" w:rsidRDefault="00000000">
            <w:r>
              <w:rPr>
                <w:color w:val="222222"/>
                <w:sz w:val="20"/>
                <w:szCs w:val="20"/>
              </w:rPr>
              <w:t>Valor medido en cada punto (hasta 40 puntos)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ECCC8" w14:textId="77777777" w:rsidR="00F225E9" w:rsidRDefault="00000000">
            <w:r>
              <w:rPr>
                <w:color w:val="222222"/>
                <w:sz w:val="20"/>
                <w:szCs w:val="20"/>
              </w:rPr>
              <w:t>350 / 280 / …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2C522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2709B7" w14:paraId="128613C2" w14:textId="77777777" w:rsidTr="002709B7">
        <w:trPr>
          <w:trHeight w:val="492"/>
        </w:trPr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EA02C5" w14:textId="46D04DE8" w:rsidR="002709B7" w:rsidRDefault="002709B7" w:rsidP="002709B7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{lugar}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91CC7" w14:textId="40499699" w:rsidR="002709B7" w:rsidRPr="002709B7" w:rsidRDefault="002709B7" w:rsidP="002709B7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color w:val="222222"/>
                <w:sz w:val="20"/>
                <w:szCs w:val="20"/>
              </w:rPr>
              <w:t>Lugar donde se realizó la medición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51D6A2" w14:textId="622332D6" w:rsidR="002709B7" w:rsidRPr="002709B7" w:rsidRDefault="002709B7" w:rsidP="002709B7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color w:val="222222"/>
                <w:sz w:val="20"/>
                <w:szCs w:val="20"/>
              </w:rPr>
              <w:t>Sala de equipamiento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3E49D" w14:textId="7B6231FA" w:rsidR="002709B7" w:rsidRPr="002709B7" w:rsidRDefault="002709B7" w:rsidP="002709B7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2709B7" w14:paraId="361305EE" w14:textId="77777777" w:rsidTr="002709B7">
        <w:trPr>
          <w:trHeight w:val="118"/>
        </w:trPr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24167" w14:textId="012435CA" w:rsidR="002709B7" w:rsidRDefault="002709B7" w:rsidP="002709B7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lastRenderedPageBreak/>
              <w:t>{operador}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3C6DC" w14:textId="6530447F" w:rsidR="002709B7" w:rsidRDefault="002709B7" w:rsidP="002709B7">
            <w:pPr>
              <w:rPr>
                <w:color w:val="222222"/>
                <w:sz w:val="20"/>
                <w:szCs w:val="20"/>
              </w:rPr>
            </w:pPr>
            <w:r w:rsidRPr="002709B7">
              <w:rPr>
                <w:color w:val="222222"/>
                <w:sz w:val="20"/>
                <w:szCs w:val="20"/>
              </w:rPr>
              <w:t>Nombre del operador que realizó la medición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E0D9D6" w14:textId="07C0AC3C" w:rsidR="002709B7" w:rsidRDefault="002709B7" w:rsidP="002709B7">
            <w:pPr>
              <w:rPr>
                <w:color w:val="222222"/>
                <w:sz w:val="20"/>
                <w:szCs w:val="20"/>
              </w:rPr>
            </w:pPr>
            <w:r w:rsidRPr="002709B7">
              <w:rPr>
                <w:color w:val="222222"/>
                <w:sz w:val="20"/>
                <w:szCs w:val="20"/>
              </w:rPr>
              <w:t>Juan Pérez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1C082" w14:textId="059C2E8D" w:rsidR="002709B7" w:rsidRDefault="002709B7" w:rsidP="002709B7">
            <w:pPr>
              <w:rPr>
                <w:i/>
                <w:iCs/>
                <w:color w:val="222222"/>
                <w:sz w:val="20"/>
                <w:szCs w:val="20"/>
              </w:rPr>
            </w:pPr>
            <w:r w:rsidRPr="002709B7">
              <w:rPr>
                <w:color w:val="222222"/>
                <w:sz w:val="20"/>
                <w:szCs w:val="20"/>
              </w:rPr>
              <w:t>I</w:t>
            </w:r>
            <w:r w:rsidRPr="002709B7">
              <w:rPr>
                <w:i/>
                <w:iCs/>
                <w:color w:val="222222"/>
                <w:sz w:val="20"/>
                <w:szCs w:val="20"/>
              </w:rPr>
              <w:t>ngresado</w:t>
            </w:r>
          </w:p>
        </w:tc>
      </w:tr>
      <w:tr w:rsidR="002709B7" w:rsidRPr="002709B7" w14:paraId="6F0CC851" w14:textId="77777777" w:rsidTr="00495DE5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E147C" w14:textId="53B285E7" w:rsidR="002709B7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{fecha}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4B535" w14:textId="02C7CEFB" w:rsidR="002709B7" w:rsidRPr="002709B7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Fecha de la medición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89C21" w14:textId="465C216A" w:rsidR="002709B7" w:rsidRPr="00495DE5" w:rsidRDefault="002709B7" w:rsidP="00495DE5">
            <w:pPr>
              <w:rPr>
                <w:color w:val="222222"/>
                <w:sz w:val="20"/>
                <w:szCs w:val="20"/>
              </w:rPr>
            </w:pPr>
            <w:r w:rsidRPr="00495DE5">
              <w:rPr>
                <w:color w:val="222222"/>
                <w:sz w:val="20"/>
                <w:szCs w:val="20"/>
              </w:rPr>
              <w:t>17/03/2026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A6AB7" w14:textId="577ABC1F" w:rsidR="002709B7" w:rsidRPr="002709B7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2709B7">
              <w:rPr>
                <w:b/>
                <w:bCs/>
                <w:color w:val="222222"/>
                <w:sz w:val="20"/>
                <w:szCs w:val="20"/>
              </w:rPr>
              <w:t>Calculado</w:t>
            </w:r>
          </w:p>
        </w:tc>
      </w:tr>
      <w:tr w:rsidR="002709B7" w14:paraId="36EBB01A" w14:textId="77777777" w:rsidTr="00495DE5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7004B" w14:textId="1A8FCF39" w:rsidR="002709B7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495DE5">
              <w:rPr>
                <w:b/>
                <w:bCs/>
                <w:color w:val="222222"/>
                <w:sz w:val="20"/>
                <w:szCs w:val="20"/>
              </w:rPr>
              <w:t>{hora}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32938" w14:textId="1A0D8F02" w:rsidR="002709B7" w:rsidRPr="00495DE5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495DE5">
              <w:rPr>
                <w:b/>
                <w:bCs/>
                <w:color w:val="222222"/>
                <w:sz w:val="20"/>
                <w:szCs w:val="20"/>
              </w:rPr>
              <w:t>Hora de la medición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1195E" w14:textId="1533F647" w:rsidR="002709B7" w:rsidRDefault="002709B7" w:rsidP="00495DE5">
            <w:pPr>
              <w:rPr>
                <w:color w:val="222222"/>
                <w:sz w:val="20"/>
                <w:szCs w:val="20"/>
              </w:rPr>
            </w:pPr>
            <w:r w:rsidRPr="00495DE5">
              <w:rPr>
                <w:color w:val="222222"/>
                <w:sz w:val="20"/>
                <w:szCs w:val="20"/>
              </w:rPr>
              <w:t>18:30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704B1" w14:textId="057BBE44" w:rsidR="002709B7" w:rsidRDefault="002709B7" w:rsidP="00495DE5">
            <w:pPr>
              <w:rPr>
                <w:i/>
                <w:iCs/>
                <w:color w:val="222222"/>
                <w:sz w:val="20"/>
                <w:szCs w:val="20"/>
              </w:rPr>
            </w:pPr>
            <w:r w:rsidRPr="00495DE5">
              <w:rPr>
                <w:b/>
                <w:bCs/>
                <w:color w:val="222222"/>
                <w:sz w:val="20"/>
                <w:szCs w:val="20"/>
              </w:rPr>
              <w:t>Calculado</w:t>
            </w:r>
          </w:p>
        </w:tc>
      </w:tr>
      <w:tr w:rsidR="002709B7" w14:paraId="562980F3" w14:textId="77777777" w:rsidTr="00495DE5">
        <w:tc>
          <w:tcPr>
            <w:tcW w:w="2952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68EC7" w14:textId="773EDA37" w:rsidR="002709B7" w:rsidRDefault="002709B7" w:rsidP="00495DE5">
            <w:pPr>
              <w:rPr>
                <w:b/>
                <w:bCs/>
                <w:color w:val="222222"/>
                <w:sz w:val="20"/>
                <w:szCs w:val="20"/>
              </w:rPr>
            </w:pPr>
            <w:r w:rsidRPr="00495DE5"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 w:rsidRPr="00495DE5">
              <w:rPr>
                <w:b/>
                <w:bCs/>
                <w:color w:val="222222"/>
                <w:sz w:val="20"/>
                <w:szCs w:val="20"/>
              </w:rPr>
              <w:t>fechaHora</w:t>
            </w:r>
            <w:proofErr w:type="spellEnd"/>
            <w:r w:rsidRPr="00495DE5"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1017A7" w14:textId="414673EE" w:rsidR="002709B7" w:rsidRDefault="002709B7" w:rsidP="00495DE5">
            <w:pPr>
              <w:rPr>
                <w:color w:val="222222"/>
                <w:sz w:val="20"/>
                <w:szCs w:val="20"/>
              </w:rPr>
            </w:pPr>
            <w:r w:rsidRPr="00495DE5">
              <w:rPr>
                <w:color w:val="222222"/>
                <w:sz w:val="20"/>
                <w:szCs w:val="20"/>
              </w:rPr>
              <w:t>Fecha y hora combinadas</w:t>
            </w:r>
          </w:p>
        </w:tc>
        <w:tc>
          <w:tcPr>
            <w:tcW w:w="161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80D5B" w14:textId="46DA465B" w:rsidR="002709B7" w:rsidRDefault="002709B7" w:rsidP="00495DE5">
            <w:pPr>
              <w:rPr>
                <w:color w:val="222222"/>
                <w:sz w:val="20"/>
                <w:szCs w:val="20"/>
              </w:rPr>
            </w:pPr>
            <w:r>
              <w:rPr>
                <w:rFonts w:ascii="Segoe UI" w:hAnsi="Segoe UI"/>
                <w:spacing w:val="-6"/>
              </w:rPr>
              <w:t>17/03/2026 18:30</w:t>
            </w:r>
          </w:p>
        </w:tc>
        <w:tc>
          <w:tcPr>
            <w:tcW w:w="133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50B91" w14:textId="77777777" w:rsidR="002709B7" w:rsidRDefault="002709B7" w:rsidP="00495DE5">
            <w:pPr>
              <w:rPr>
                <w:i/>
                <w:iCs/>
                <w:color w:val="222222"/>
                <w:sz w:val="20"/>
                <w:szCs w:val="20"/>
              </w:rPr>
            </w:pPr>
          </w:p>
        </w:tc>
      </w:tr>
    </w:tbl>
    <w:p w14:paraId="59C23DF1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Nota sobre m1…m40: podés usar cualquier marcador individual del {m1} al {m40}. Los puntos no utilizados quedan vacíos en el informe.</w:t>
      </w:r>
    </w:p>
    <w:p w14:paraId="0BCF2C28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Nota sobre {requerido}: es un alias de {</w:t>
      </w:r>
      <w:proofErr w:type="spellStart"/>
      <w:r>
        <w:rPr>
          <w:i/>
          <w:iCs/>
          <w:color w:val="555555"/>
          <w:sz w:val="20"/>
          <w:szCs w:val="20"/>
        </w:rPr>
        <w:t>nivelIluminacionRequerido</w:t>
      </w:r>
      <w:proofErr w:type="spellEnd"/>
      <w:r>
        <w:rPr>
          <w:i/>
          <w:iCs/>
          <w:color w:val="555555"/>
          <w:sz w:val="20"/>
          <w:szCs w:val="20"/>
        </w:rPr>
        <w:t>}. Ambos funcionan de la misma forma.</w:t>
      </w:r>
    </w:p>
    <w:p w14:paraId="25DDB9B3" w14:textId="77777777" w:rsidR="00F225E9" w:rsidRDefault="00F225E9">
      <w:pPr>
        <w:spacing w:after="300"/>
      </w:pPr>
    </w:p>
    <w:p w14:paraId="4629C039" w14:textId="77777777" w:rsidR="00F225E9" w:rsidRDefault="00000000">
      <w:pPr>
        <w:pStyle w:val="Ttulo1"/>
      </w:pPr>
      <w:r>
        <w:t>2. Atenuación de Protectores Auditivos</w:t>
      </w:r>
    </w:p>
    <w:p w14:paraId="4AC02D63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Esta herramienta tiene tres métodos de cálculo, cada uno con su propia plantilla y sus propios marcadores.</w:t>
      </w:r>
    </w:p>
    <w:p w14:paraId="499A1145" w14:textId="77777777" w:rsidR="00F225E9" w:rsidRDefault="00000000">
      <w:pPr>
        <w:pStyle w:val="Ttulo2"/>
      </w:pPr>
      <w:r>
        <w:t>2.1 Método Bandas de Octava</w:t>
      </w:r>
    </w:p>
    <w:p w14:paraId="369569E5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Archivo de plantilla predeterminado: informe_bandasOctava.docx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1800"/>
        <w:gridCol w:w="1826"/>
      </w:tblGrid>
      <w:tr w:rsidR="00F225E9" w14:paraId="123415E5" w14:textId="77777777">
        <w:trPr>
          <w:tblHeader/>
        </w:trPr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C4A43" w14:textId="48DDF67A" w:rsidR="00F225E9" w:rsidRDefault="007D497C">
            <w:r>
              <w:rPr>
                <w:b/>
                <w:bCs/>
                <w:color w:val="FFFFFF"/>
              </w:rPr>
              <w:t>Marcador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9BE88" w14:textId="77777777" w:rsidR="00F225E9" w:rsidRDefault="00000000">
            <w:r>
              <w:rPr>
                <w:b/>
                <w:bCs/>
                <w:color w:val="FFFFFF"/>
              </w:rPr>
              <w:t>Descripción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F7192" w14:textId="77777777" w:rsidR="00F225E9" w:rsidRDefault="00000000">
            <w:r>
              <w:rPr>
                <w:b/>
                <w:bCs/>
                <w:color w:val="FFFFFF"/>
              </w:rPr>
              <w:t>Ejemplo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4EC24" w14:textId="77777777" w:rsidR="00F225E9" w:rsidRDefault="00000000">
            <w:r>
              <w:rPr>
                <w:b/>
                <w:bCs/>
                <w:color w:val="FFFFFF"/>
              </w:rPr>
              <w:t>Origen</w:t>
            </w:r>
          </w:p>
        </w:tc>
      </w:tr>
      <w:tr w:rsidR="00F225E9" w14:paraId="588E54C5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8AC7C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pa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DF706" w14:textId="77777777" w:rsidR="00F225E9" w:rsidRDefault="00000000">
            <w:r>
              <w:rPr>
                <w:color w:val="222222"/>
                <w:sz w:val="20"/>
                <w:szCs w:val="20"/>
              </w:rPr>
              <w:t>Nombre del protector auditivo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A8343" w14:textId="77777777" w:rsidR="00F225E9" w:rsidRDefault="00000000">
            <w:r>
              <w:rPr>
                <w:color w:val="222222"/>
                <w:sz w:val="20"/>
                <w:szCs w:val="20"/>
              </w:rPr>
              <w:t>3M 1100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CA7244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0EEF1D70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70100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sph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E4B5F" w14:textId="77777777" w:rsidR="00F225E9" w:rsidRDefault="00000000">
            <w:r>
              <w:rPr>
                <w:color w:val="222222"/>
                <w:sz w:val="20"/>
                <w:szCs w:val="20"/>
              </w:rPr>
              <w:t>Lugar / puesto de trabajo donde se midió el ruido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E4457" w14:textId="77777777" w:rsidR="00F225E9" w:rsidRDefault="00000000">
            <w:r>
              <w:rPr>
                <w:color w:val="222222"/>
                <w:sz w:val="20"/>
                <w:szCs w:val="20"/>
              </w:rPr>
              <w:t>Sector prensas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0ACBA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5293E126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8F83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6A44E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del ruido medido sin protector (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A0DC4" w14:textId="77777777" w:rsidR="00F225E9" w:rsidRDefault="00000000">
            <w:r>
              <w:rPr>
                <w:color w:val="222222"/>
                <w:sz w:val="20"/>
                <w:szCs w:val="20"/>
              </w:rPr>
              <w:t>92.3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EF259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4A378B09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15E1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leqAo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2DA18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del ruido atenuado con el protector (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5805D" w14:textId="77777777" w:rsidR="00F225E9" w:rsidRDefault="00000000">
            <w:r>
              <w:rPr>
                <w:color w:val="222222"/>
                <w:sz w:val="20"/>
                <w:szCs w:val="20"/>
              </w:rPr>
              <w:t>78.5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A7216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1EA1CF30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DB85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indice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5431D" w14:textId="77777777" w:rsidR="00F225E9" w:rsidRDefault="00000000">
            <w:r>
              <w:rPr>
                <w:color w:val="222222"/>
                <w:sz w:val="20"/>
                <w:szCs w:val="20"/>
              </w:rPr>
              <w:t>Índice de protección del equipo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C65C8" w14:textId="77777777" w:rsidR="00F225E9" w:rsidRDefault="00000000">
            <w:r>
              <w:rPr>
                <w:color w:val="222222"/>
                <w:sz w:val="20"/>
                <w:szCs w:val="20"/>
              </w:rPr>
              <w:t>BUENA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996FA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679637CE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61A29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{mf63…mf8000}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679CC" w14:textId="77777777" w:rsidR="00F225E9" w:rsidRDefault="00000000">
            <w:r>
              <w:rPr>
                <w:color w:val="222222"/>
                <w:sz w:val="20"/>
                <w:szCs w:val="20"/>
              </w:rPr>
              <w:t>Atenuación media por banda de octava (63 Hz a 8000 Hz)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2B7E52" w14:textId="77777777" w:rsidR="00F225E9" w:rsidRDefault="00000000">
            <w:r>
              <w:rPr>
                <w:color w:val="222222"/>
                <w:sz w:val="20"/>
                <w:szCs w:val="20"/>
              </w:rPr>
              <w:t>25.0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9E940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208BBF91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7C7E9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{ds63…ds8000}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CE29A" w14:textId="77777777" w:rsidR="00F225E9" w:rsidRDefault="00000000">
            <w:r>
              <w:rPr>
                <w:color w:val="222222"/>
                <w:sz w:val="20"/>
                <w:szCs w:val="20"/>
              </w:rPr>
              <w:t>Desviación estándar por banda de octava (63 Hz a 8000 Hz)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E0730" w14:textId="77777777" w:rsidR="00F225E9" w:rsidRDefault="00000000">
            <w:r>
              <w:rPr>
                <w:color w:val="222222"/>
                <w:sz w:val="20"/>
                <w:szCs w:val="20"/>
              </w:rPr>
              <w:t>3.5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267CBA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6AF07082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0E8E8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{lf63…lf8000}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3CDD8" w14:textId="77777777" w:rsidR="00F225E9" w:rsidRDefault="00000000">
            <w:r>
              <w:rPr>
                <w:color w:val="222222"/>
                <w:sz w:val="20"/>
                <w:szCs w:val="20"/>
              </w:rPr>
              <w:t>Espectro medido por banda de octava (63 Hz a 8000 Hz, dB)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CAED6" w14:textId="77777777" w:rsidR="00F225E9" w:rsidRDefault="00000000">
            <w:r>
              <w:rPr>
                <w:color w:val="222222"/>
                <w:sz w:val="20"/>
                <w:szCs w:val="20"/>
              </w:rPr>
              <w:t>88.0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C19A4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</w:tbl>
    <w:p w14:paraId="25191374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 xml:space="preserve">Bandas disponibles para </w:t>
      </w:r>
      <w:proofErr w:type="spellStart"/>
      <w:r>
        <w:rPr>
          <w:i/>
          <w:iCs/>
          <w:color w:val="555555"/>
          <w:sz w:val="20"/>
          <w:szCs w:val="20"/>
        </w:rPr>
        <w:t>mf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ds</w:t>
      </w:r>
      <w:proofErr w:type="spellEnd"/>
      <w:r>
        <w:rPr>
          <w:i/>
          <w:iCs/>
          <w:color w:val="555555"/>
          <w:sz w:val="20"/>
          <w:szCs w:val="20"/>
        </w:rPr>
        <w:t xml:space="preserve"> y </w:t>
      </w:r>
      <w:proofErr w:type="spellStart"/>
      <w:r>
        <w:rPr>
          <w:i/>
          <w:iCs/>
          <w:color w:val="555555"/>
          <w:sz w:val="20"/>
          <w:szCs w:val="20"/>
        </w:rPr>
        <w:t>lf</w:t>
      </w:r>
      <w:proofErr w:type="spellEnd"/>
      <w:r>
        <w:rPr>
          <w:i/>
          <w:iCs/>
          <w:color w:val="555555"/>
          <w:sz w:val="20"/>
          <w:szCs w:val="20"/>
        </w:rPr>
        <w:t>: 63, 125, 250, 500, 1000, 2000, 4000, 8000 Hz. Ejemplo: {mf125}, {ds500}, {lf4000}</w:t>
      </w:r>
    </w:p>
    <w:p w14:paraId="4E0C1617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Nota: la banda de 63 Hz es optativa. Si no se ingresa, el marcador quedará vacío en el informe.</w:t>
      </w:r>
    </w:p>
    <w:p w14:paraId="40B85F1A" w14:textId="77777777" w:rsidR="00F225E9" w:rsidRDefault="00F225E9">
      <w:pPr>
        <w:spacing w:after="200"/>
      </w:pPr>
    </w:p>
    <w:p w14:paraId="7C252DC0" w14:textId="77777777" w:rsidR="00F225E9" w:rsidRDefault="00000000">
      <w:pPr>
        <w:pStyle w:val="Ttulo2"/>
      </w:pPr>
      <w:r>
        <w:t>2.2 Método SNR</w:t>
      </w:r>
    </w:p>
    <w:p w14:paraId="39591FA1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Archivo de plantilla predeterminado: Informe_atenuaSNR.docx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1800"/>
        <w:gridCol w:w="1826"/>
      </w:tblGrid>
      <w:tr w:rsidR="00F225E9" w14:paraId="7109270D" w14:textId="77777777">
        <w:trPr>
          <w:tblHeader/>
        </w:trPr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F2726" w14:textId="3524219E" w:rsidR="00F225E9" w:rsidRDefault="007D497C">
            <w:r>
              <w:rPr>
                <w:b/>
                <w:bCs/>
                <w:color w:val="FFFFFF"/>
              </w:rPr>
              <w:t>Marcador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2DB777" w14:textId="77777777" w:rsidR="00F225E9" w:rsidRDefault="00000000">
            <w:r>
              <w:rPr>
                <w:b/>
                <w:bCs/>
                <w:color w:val="FFFFFF"/>
              </w:rPr>
              <w:t>Descripción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44831" w14:textId="77777777" w:rsidR="00F225E9" w:rsidRDefault="00000000">
            <w:r>
              <w:rPr>
                <w:b/>
                <w:bCs/>
                <w:color w:val="FFFFFF"/>
              </w:rPr>
              <w:t>Ejemplo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25239" w14:textId="77777777" w:rsidR="00F225E9" w:rsidRDefault="00000000">
            <w:r>
              <w:rPr>
                <w:b/>
                <w:bCs/>
                <w:color w:val="FFFFFF"/>
              </w:rPr>
              <w:t>Origen</w:t>
            </w:r>
          </w:p>
        </w:tc>
      </w:tr>
      <w:tr w:rsidR="00F225E9" w14:paraId="2ED95A60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C0F78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pa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A17E1" w14:textId="77777777" w:rsidR="00F225E9" w:rsidRDefault="00000000">
            <w:r>
              <w:rPr>
                <w:color w:val="222222"/>
                <w:sz w:val="20"/>
                <w:szCs w:val="20"/>
              </w:rPr>
              <w:t>Nombre del protector auditivo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2EFCC" w14:textId="77777777" w:rsidR="00F225E9" w:rsidRDefault="00000000">
            <w:r>
              <w:rPr>
                <w:color w:val="222222"/>
                <w:sz w:val="20"/>
                <w:szCs w:val="20"/>
              </w:rPr>
              <w:t>3M 1100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655E1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08614D3E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CF335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lastRenderedPageBreak/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sph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B2C64" w14:textId="77777777" w:rsidR="00F225E9" w:rsidRDefault="00000000">
            <w:r>
              <w:rPr>
                <w:color w:val="222222"/>
                <w:sz w:val="20"/>
                <w:szCs w:val="20"/>
              </w:rPr>
              <w:t>Lugar / puesto de trabajo donde se midió el ruido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2E6FF" w14:textId="77777777" w:rsidR="00F225E9" w:rsidRDefault="00000000">
            <w:r>
              <w:rPr>
                <w:color w:val="222222"/>
                <w:sz w:val="20"/>
                <w:szCs w:val="20"/>
              </w:rPr>
              <w:t>Sector prensas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4A956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604D4FEC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D06E3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leqC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DF142" w14:textId="77777777" w:rsidR="00F225E9" w:rsidRDefault="00000000">
            <w:r>
              <w:rPr>
                <w:color w:val="222222"/>
                <w:sz w:val="20"/>
                <w:szCs w:val="20"/>
              </w:rPr>
              <w:t xml:space="preserve">Nivel de ruido medido en </w:t>
            </w:r>
            <w:proofErr w:type="spellStart"/>
            <w:r>
              <w:rPr>
                <w:color w:val="222222"/>
                <w:sz w:val="20"/>
                <w:szCs w:val="20"/>
              </w:rPr>
              <w:t>dBC</w:t>
            </w:r>
            <w:proofErr w:type="spellEnd"/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D2CB2" w14:textId="77777777" w:rsidR="00F225E9" w:rsidRDefault="00000000">
            <w:r>
              <w:rPr>
                <w:color w:val="222222"/>
                <w:sz w:val="20"/>
                <w:szCs w:val="20"/>
              </w:rPr>
              <w:t>95.0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87996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16B04477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0082C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{SNR}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647FD" w14:textId="77777777" w:rsidR="00F225E9" w:rsidRDefault="00000000">
            <w:r>
              <w:rPr>
                <w:color w:val="222222"/>
                <w:sz w:val="20"/>
                <w:szCs w:val="20"/>
              </w:rPr>
              <w:t>Valor SNR del protector (dato del fabricante)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4A41B" w14:textId="77777777" w:rsidR="00F225E9" w:rsidRDefault="00000000">
            <w:r>
              <w:rPr>
                <w:color w:val="222222"/>
                <w:sz w:val="20"/>
                <w:szCs w:val="20"/>
              </w:rPr>
              <w:t>32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86890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10C4CD47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F4F4B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leqAo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19D5B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del ruido atenuado (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) — calculado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E6CE0" w14:textId="77777777" w:rsidR="00F225E9" w:rsidRDefault="00000000">
            <w:r>
              <w:rPr>
                <w:color w:val="222222"/>
                <w:sz w:val="20"/>
                <w:szCs w:val="20"/>
              </w:rPr>
              <w:t>63.0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39C6E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1761F661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03E1CD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indice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A5A7A" w14:textId="77777777" w:rsidR="00F225E9" w:rsidRDefault="00000000">
            <w:r>
              <w:rPr>
                <w:color w:val="222222"/>
                <w:sz w:val="20"/>
                <w:szCs w:val="20"/>
              </w:rPr>
              <w:t>Índice de protección del equipo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6DCE78" w14:textId="77777777" w:rsidR="00F225E9" w:rsidRDefault="00000000">
            <w:r>
              <w:rPr>
                <w:color w:val="222222"/>
                <w:sz w:val="20"/>
                <w:szCs w:val="20"/>
              </w:rPr>
              <w:t>BUENA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68465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</w:tbl>
    <w:p w14:paraId="243598FE" w14:textId="77777777" w:rsidR="00F225E9" w:rsidRDefault="00F225E9">
      <w:pPr>
        <w:spacing w:after="200"/>
      </w:pPr>
    </w:p>
    <w:p w14:paraId="373B1321" w14:textId="77777777" w:rsidR="00F225E9" w:rsidRDefault="00000000">
      <w:pPr>
        <w:pStyle w:val="Ttulo2"/>
      </w:pPr>
      <w:r>
        <w:t>2.3 Método HML</w:t>
      </w:r>
    </w:p>
    <w:p w14:paraId="70599E12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Archivo de plantilla predeterminado: Informe_atenuaHLM.docx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1800"/>
        <w:gridCol w:w="1826"/>
      </w:tblGrid>
      <w:tr w:rsidR="00F225E9" w14:paraId="4C783564" w14:textId="77777777">
        <w:trPr>
          <w:tblHeader/>
        </w:trPr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20483" w14:textId="65BE853F" w:rsidR="00F225E9" w:rsidRDefault="007D497C">
            <w:r>
              <w:rPr>
                <w:b/>
                <w:bCs/>
                <w:color w:val="FFFFFF"/>
              </w:rPr>
              <w:t>Marcador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3E5B1" w14:textId="77777777" w:rsidR="00F225E9" w:rsidRDefault="00000000">
            <w:r>
              <w:rPr>
                <w:b/>
                <w:bCs/>
                <w:color w:val="FFFFFF"/>
              </w:rPr>
              <w:t>Descripción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F7172" w14:textId="77777777" w:rsidR="00F225E9" w:rsidRDefault="00000000">
            <w:r>
              <w:rPr>
                <w:b/>
                <w:bCs/>
                <w:color w:val="FFFFFF"/>
              </w:rPr>
              <w:t>Ejemplo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FFA75" w14:textId="77777777" w:rsidR="00F225E9" w:rsidRDefault="00000000">
            <w:r>
              <w:rPr>
                <w:b/>
                <w:bCs/>
                <w:color w:val="FFFFFF"/>
              </w:rPr>
              <w:t>Origen</w:t>
            </w:r>
          </w:p>
        </w:tc>
      </w:tr>
      <w:tr w:rsidR="00F225E9" w14:paraId="508272E7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523D5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pa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C686F" w14:textId="77777777" w:rsidR="00F225E9" w:rsidRDefault="00000000">
            <w:r>
              <w:rPr>
                <w:color w:val="222222"/>
                <w:sz w:val="20"/>
                <w:szCs w:val="20"/>
              </w:rPr>
              <w:t>Nombre del protector auditivo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F6429" w14:textId="77777777" w:rsidR="00F225E9" w:rsidRDefault="00000000">
            <w:r>
              <w:rPr>
                <w:color w:val="222222"/>
                <w:sz w:val="20"/>
                <w:szCs w:val="20"/>
              </w:rPr>
              <w:t>3M 1100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239DC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6AD8A953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EFAC9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sph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7B5F5" w14:textId="77777777" w:rsidR="00F225E9" w:rsidRDefault="00000000">
            <w:r>
              <w:rPr>
                <w:color w:val="222222"/>
                <w:sz w:val="20"/>
                <w:szCs w:val="20"/>
              </w:rPr>
              <w:t>Lugar / puesto de trabajo donde se midió el ruido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C2FAD" w14:textId="77777777" w:rsidR="00F225E9" w:rsidRDefault="00000000">
            <w:r>
              <w:rPr>
                <w:color w:val="222222"/>
                <w:sz w:val="20"/>
                <w:szCs w:val="20"/>
              </w:rPr>
              <w:t>Sector prensas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DD81E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1CB88744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4B85C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167C8" w14:textId="77777777" w:rsidR="00F225E9" w:rsidRDefault="00000000">
            <w:r>
              <w:rPr>
                <w:color w:val="222222"/>
                <w:sz w:val="20"/>
                <w:szCs w:val="20"/>
              </w:rPr>
              <w:t xml:space="preserve">Nivel de ruido medido en 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72CA2" w14:textId="77777777" w:rsidR="00F225E9" w:rsidRDefault="00000000">
            <w:r>
              <w:rPr>
                <w:color w:val="222222"/>
                <w:sz w:val="20"/>
                <w:szCs w:val="20"/>
              </w:rPr>
              <w:t>92.0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83FE9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34181B13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A095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leqC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4BC3F" w14:textId="77777777" w:rsidR="00F225E9" w:rsidRDefault="00000000">
            <w:r>
              <w:rPr>
                <w:color w:val="222222"/>
                <w:sz w:val="20"/>
                <w:szCs w:val="20"/>
              </w:rPr>
              <w:t xml:space="preserve">Nivel de ruido medido en </w:t>
            </w:r>
            <w:proofErr w:type="spellStart"/>
            <w:r>
              <w:rPr>
                <w:color w:val="222222"/>
                <w:sz w:val="20"/>
                <w:szCs w:val="20"/>
              </w:rPr>
              <w:t>dBC</w:t>
            </w:r>
            <w:proofErr w:type="spellEnd"/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6A9E7" w14:textId="77777777" w:rsidR="00F225E9" w:rsidRDefault="00000000">
            <w:r>
              <w:rPr>
                <w:color w:val="222222"/>
                <w:sz w:val="20"/>
                <w:szCs w:val="20"/>
              </w:rPr>
              <w:t>95.0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10E23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049762DF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370E3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{H}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E64CC" w14:textId="77777777" w:rsidR="00F225E9" w:rsidRDefault="00000000">
            <w:r>
              <w:rPr>
                <w:color w:val="222222"/>
                <w:sz w:val="20"/>
                <w:szCs w:val="20"/>
              </w:rPr>
              <w:t>Valor H del protector (dato del fabricante)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D9FA7" w14:textId="77777777" w:rsidR="00F225E9" w:rsidRDefault="00000000">
            <w:r>
              <w:rPr>
                <w:color w:val="222222"/>
                <w:sz w:val="20"/>
                <w:szCs w:val="20"/>
              </w:rPr>
              <w:t>35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2B6B1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4D4F0A63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8ABD3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{M}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49AF0" w14:textId="77777777" w:rsidR="00F225E9" w:rsidRDefault="00000000">
            <w:r>
              <w:rPr>
                <w:color w:val="222222"/>
                <w:sz w:val="20"/>
                <w:szCs w:val="20"/>
              </w:rPr>
              <w:t>Valor M del protector (dato del fabricante)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8C87F" w14:textId="77777777" w:rsidR="00F225E9" w:rsidRDefault="00000000">
            <w:r>
              <w:rPr>
                <w:color w:val="222222"/>
                <w:sz w:val="20"/>
                <w:szCs w:val="20"/>
              </w:rPr>
              <w:t>28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08BC7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6FDFA55D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E6189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{L}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0C25A" w14:textId="77777777" w:rsidR="00F225E9" w:rsidRDefault="00000000">
            <w:r>
              <w:rPr>
                <w:color w:val="222222"/>
                <w:sz w:val="20"/>
                <w:szCs w:val="20"/>
              </w:rPr>
              <w:t>Valor L del protector (dato del fabricante)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CBAA8" w14:textId="77777777" w:rsidR="00F225E9" w:rsidRDefault="00000000">
            <w:r>
              <w:rPr>
                <w:color w:val="222222"/>
                <w:sz w:val="20"/>
                <w:szCs w:val="20"/>
              </w:rPr>
              <w:t>22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18F34" w14:textId="77777777" w:rsidR="00F225E9" w:rsidRDefault="00000000">
            <w:r>
              <w:rPr>
                <w:i/>
                <w:iCs/>
                <w:color w:val="222222"/>
                <w:sz w:val="20"/>
                <w:szCs w:val="20"/>
              </w:rPr>
              <w:t>Ingresado</w:t>
            </w:r>
          </w:p>
        </w:tc>
      </w:tr>
      <w:tr w:rsidR="00F225E9" w14:paraId="2FC9EF07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7DB24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leqAo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EE5C0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del ruido atenuado (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) — calculado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C098FE" w14:textId="77777777" w:rsidR="00F225E9" w:rsidRDefault="00000000">
            <w:r>
              <w:rPr>
                <w:color w:val="222222"/>
                <w:sz w:val="20"/>
                <w:szCs w:val="20"/>
              </w:rPr>
              <w:t>69.5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A227C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  <w:tr w:rsidR="00F225E9" w14:paraId="47DB7E51" w14:textId="77777777"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39C4F" w14:textId="77777777" w:rsidR="00F225E9" w:rsidRDefault="00000000">
            <w:r>
              <w:rPr>
                <w:b/>
                <w:bCs/>
                <w:color w:val="222222"/>
                <w:sz w:val="20"/>
                <w:szCs w:val="20"/>
              </w:rPr>
              <w:t>{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indice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}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06873" w14:textId="77777777" w:rsidR="00F225E9" w:rsidRDefault="00000000">
            <w:r>
              <w:rPr>
                <w:color w:val="222222"/>
                <w:sz w:val="20"/>
                <w:szCs w:val="20"/>
              </w:rPr>
              <w:t>Índice de protección del equipo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3F765" w14:textId="77777777" w:rsidR="00F225E9" w:rsidRDefault="00000000">
            <w:r>
              <w:rPr>
                <w:color w:val="222222"/>
                <w:sz w:val="20"/>
                <w:szCs w:val="20"/>
              </w:rPr>
              <w:t>ACEPTABLE</w:t>
            </w:r>
          </w:p>
        </w:tc>
        <w:tc>
          <w:tcPr>
            <w:tcW w:w="1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69B95" w14:textId="77777777" w:rsidR="00F225E9" w:rsidRDefault="00000000">
            <w:r>
              <w:rPr>
                <w:color w:val="222222"/>
                <w:sz w:val="20"/>
                <w:szCs w:val="20"/>
              </w:rPr>
              <w:t>Calculado</w:t>
            </w:r>
          </w:p>
        </w:tc>
      </w:tr>
    </w:tbl>
    <w:p w14:paraId="4A89C570" w14:textId="77777777" w:rsidR="00F225E9" w:rsidRDefault="00F225E9">
      <w:pPr>
        <w:spacing w:after="300"/>
      </w:pPr>
    </w:p>
    <w:p w14:paraId="226835A0" w14:textId="77777777" w:rsidR="00F225E9" w:rsidRDefault="00000000">
      <w:pPr>
        <w:pStyle w:val="Ttulo1"/>
      </w:pPr>
      <w:r>
        <w:t>3. Valores posibles del índice de protección</w:t>
      </w:r>
    </w:p>
    <w:p w14:paraId="12DE1019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El marcador {</w:t>
      </w:r>
      <w:proofErr w:type="spellStart"/>
      <w:r>
        <w:rPr>
          <w:i/>
          <w:iCs/>
          <w:color w:val="555555"/>
          <w:sz w:val="20"/>
          <w:szCs w:val="20"/>
        </w:rPr>
        <w:t>indice</w:t>
      </w:r>
      <w:proofErr w:type="spellEnd"/>
      <w:r>
        <w:rPr>
          <w:i/>
          <w:iCs/>
          <w:color w:val="555555"/>
          <w:sz w:val="20"/>
          <w:szCs w:val="20"/>
        </w:rPr>
        <w:t>} puede contener uno de estos cuatro valores según el resultado calculado: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456"/>
        <w:gridCol w:w="4429"/>
      </w:tblGrid>
      <w:tr w:rsidR="00F225E9" w14:paraId="759C1E5D" w14:textId="77777777">
        <w:trPr>
          <w:tblHeader/>
        </w:trPr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C41CE" w14:textId="77777777" w:rsidR="00F225E9" w:rsidRDefault="00000000">
            <w:r>
              <w:rPr>
                <w:b/>
                <w:bCs/>
                <w:color w:val="FFFFFF"/>
              </w:rPr>
              <w:t>Valor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57AEB" w14:textId="77777777" w:rsidR="00F225E9" w:rsidRDefault="00000000">
            <w:r>
              <w:rPr>
                <w:b/>
                <w:bCs/>
                <w:color w:val="FFFFFF"/>
              </w:rPr>
              <w:t>Color en pantalla</w:t>
            </w:r>
          </w:p>
        </w:tc>
        <w:tc>
          <w:tcPr>
            <w:tcW w:w="4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93F3F" w14:textId="77777777" w:rsidR="00F225E9" w:rsidRDefault="00000000">
            <w:r>
              <w:rPr>
                <w:b/>
                <w:bCs/>
                <w:color w:val="FFFFFF"/>
              </w:rPr>
              <w:t>Significado</w:t>
            </w:r>
          </w:p>
        </w:tc>
      </w:tr>
      <w:tr w:rsidR="00F225E9" w14:paraId="1EF57856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5C4C2" w14:textId="77777777" w:rsidR="00F225E9" w:rsidRDefault="00000000">
            <w:r>
              <w:rPr>
                <w:color w:val="222222"/>
                <w:sz w:val="20"/>
                <w:szCs w:val="20"/>
              </w:rPr>
              <w:t>SOBREPROTEGIDO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9FA66" w14:textId="77777777" w:rsidR="00F225E9" w:rsidRDefault="00000000">
            <w:r>
              <w:rPr>
                <w:color w:val="222222"/>
                <w:sz w:val="20"/>
                <w:szCs w:val="20"/>
              </w:rPr>
              <w:t>Naranja</w:t>
            </w:r>
          </w:p>
        </w:tc>
        <w:tc>
          <w:tcPr>
            <w:tcW w:w="4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81689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atenuado &lt; 70 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. El protector atenúa demasiado.</w:t>
            </w:r>
          </w:p>
        </w:tc>
      </w:tr>
      <w:tr w:rsidR="00F225E9" w14:paraId="0CF4C0D4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64AAA" w14:textId="77777777" w:rsidR="00F225E9" w:rsidRDefault="00000000">
            <w:r>
              <w:rPr>
                <w:color w:val="222222"/>
                <w:sz w:val="20"/>
                <w:szCs w:val="20"/>
              </w:rPr>
              <w:t>BUENA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B4A47" w14:textId="77777777" w:rsidR="00F225E9" w:rsidRDefault="00000000">
            <w:r>
              <w:rPr>
                <w:color w:val="222222"/>
                <w:sz w:val="20"/>
                <w:szCs w:val="20"/>
              </w:rPr>
              <w:t>Verde claro</w:t>
            </w:r>
          </w:p>
        </w:tc>
        <w:tc>
          <w:tcPr>
            <w:tcW w:w="4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D5C90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atenuado entre 70 y 80 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. Protección óptima.</w:t>
            </w:r>
          </w:p>
        </w:tc>
      </w:tr>
      <w:tr w:rsidR="00F225E9" w14:paraId="173C3D09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6478E" w14:textId="77777777" w:rsidR="00F225E9" w:rsidRDefault="00000000">
            <w:r>
              <w:rPr>
                <w:color w:val="222222"/>
                <w:sz w:val="20"/>
                <w:szCs w:val="20"/>
              </w:rPr>
              <w:t>ACEPTABLE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3DCF4" w14:textId="77777777" w:rsidR="00F225E9" w:rsidRDefault="00000000">
            <w:r>
              <w:rPr>
                <w:color w:val="222222"/>
                <w:sz w:val="20"/>
                <w:szCs w:val="20"/>
              </w:rPr>
              <w:t>Amarillo claro</w:t>
            </w:r>
          </w:p>
        </w:tc>
        <w:tc>
          <w:tcPr>
            <w:tcW w:w="4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04DFA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atenuado entre 80 y 85 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. Dentro del límite.</w:t>
            </w:r>
          </w:p>
        </w:tc>
      </w:tr>
      <w:tr w:rsidR="00F225E9" w14:paraId="5EF5FECD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E4FDB" w14:textId="77777777" w:rsidR="00F225E9" w:rsidRDefault="00000000">
            <w:r>
              <w:rPr>
                <w:color w:val="222222"/>
                <w:sz w:val="20"/>
                <w:szCs w:val="20"/>
              </w:rPr>
              <w:t>INSUFICIENTE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A74FD" w14:textId="77777777" w:rsidR="00F225E9" w:rsidRDefault="00000000">
            <w:r>
              <w:rPr>
                <w:color w:val="222222"/>
                <w:sz w:val="20"/>
                <w:szCs w:val="20"/>
              </w:rPr>
              <w:t>Rojo</w:t>
            </w:r>
          </w:p>
        </w:tc>
        <w:tc>
          <w:tcPr>
            <w:tcW w:w="4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6E9DA" w14:textId="77777777" w:rsidR="00F225E9" w:rsidRDefault="00000000">
            <w:proofErr w:type="spellStart"/>
            <w:r>
              <w:rPr>
                <w:color w:val="222222"/>
                <w:sz w:val="20"/>
                <w:szCs w:val="20"/>
              </w:rPr>
              <w:t>LeqA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atenuado &gt; 85 </w:t>
            </w:r>
            <w:proofErr w:type="spellStart"/>
            <w:r>
              <w:rPr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color w:val="222222"/>
                <w:sz w:val="20"/>
                <w:szCs w:val="20"/>
              </w:rPr>
              <w:t>. No cumple. Cambiar protector.</w:t>
            </w:r>
          </w:p>
        </w:tc>
      </w:tr>
    </w:tbl>
    <w:p w14:paraId="1E3CD791" w14:textId="77777777" w:rsidR="00F225E9" w:rsidRDefault="00F225E9">
      <w:pPr>
        <w:spacing w:after="300"/>
      </w:pPr>
    </w:p>
    <w:p w14:paraId="1F268808" w14:textId="77777777" w:rsidR="00F225E9" w:rsidRDefault="00000000">
      <w:pPr>
        <w:pStyle w:val="Ttulo1"/>
      </w:pPr>
      <w:r>
        <w:lastRenderedPageBreak/>
        <w:t>4. Cómo crear tu propia plantilla</w:t>
      </w:r>
    </w:p>
    <w:p w14:paraId="243D50C8" w14:textId="77777777" w:rsidR="00F225E9" w:rsidRDefault="00000000">
      <w:pPr>
        <w:spacing w:before="80" w:after="80"/>
      </w:pPr>
      <w:r>
        <w:t xml:space="preserve">1. </w:t>
      </w:r>
      <w:proofErr w:type="spellStart"/>
      <w:r>
        <w:t>Descargá</w:t>
      </w:r>
      <w:proofErr w:type="spellEnd"/>
      <w:r>
        <w:t xml:space="preserve"> la plantilla predeterminada de la herramienta.</w:t>
      </w:r>
    </w:p>
    <w:p w14:paraId="5F50D322" w14:textId="77777777" w:rsidR="00F225E9" w:rsidRDefault="00000000">
      <w:pPr>
        <w:spacing w:before="80" w:after="80"/>
      </w:pPr>
      <w:r>
        <w:t xml:space="preserve">2. </w:t>
      </w:r>
      <w:proofErr w:type="spellStart"/>
      <w:r>
        <w:t>Abrila</w:t>
      </w:r>
      <w:proofErr w:type="spellEnd"/>
      <w:r>
        <w:t xml:space="preserve"> en Word y </w:t>
      </w:r>
      <w:proofErr w:type="spellStart"/>
      <w:r>
        <w:t>modificá</w:t>
      </w:r>
      <w:proofErr w:type="spellEnd"/>
      <w:r>
        <w:t xml:space="preserve"> el diseño, logotipo, encabezado o cualquier texto libre.</w:t>
      </w:r>
    </w:p>
    <w:p w14:paraId="3AC0AE52" w14:textId="48424D73" w:rsidR="00F225E9" w:rsidRDefault="00000000">
      <w:pPr>
        <w:spacing w:before="80" w:after="80"/>
      </w:pPr>
      <w:r>
        <w:t xml:space="preserve">3. En los lugares donde querés que aparezca un valor calculado, escribí el marcador entre llaves </w:t>
      </w:r>
      <w:r w:rsidR="00BD3CF2">
        <w:t>simples</w:t>
      </w:r>
      <w:r>
        <w:t>. Ejemplo: {</w:t>
      </w:r>
      <w:proofErr w:type="spellStart"/>
      <w:r>
        <w:t>emedio</w:t>
      </w:r>
      <w:proofErr w:type="spellEnd"/>
      <w:r>
        <w:t>}</w:t>
      </w:r>
    </w:p>
    <w:p w14:paraId="0CEC5A02" w14:textId="77777777" w:rsidR="00F225E9" w:rsidRDefault="00000000">
      <w:pPr>
        <w:spacing w:before="80" w:after="80"/>
      </w:pPr>
      <w:r>
        <w:t xml:space="preserve">4. </w:t>
      </w:r>
      <w:proofErr w:type="spellStart"/>
      <w:r>
        <w:t>Guardá</w:t>
      </w:r>
      <w:proofErr w:type="spellEnd"/>
      <w:r>
        <w:t xml:space="preserve"> el archivo en formato .docx.</w:t>
      </w:r>
    </w:p>
    <w:p w14:paraId="6245A683" w14:textId="77777777" w:rsidR="00F225E9" w:rsidRDefault="00000000">
      <w:pPr>
        <w:spacing w:before="80" w:after="80"/>
      </w:pPr>
      <w:r>
        <w:t xml:space="preserve">5. En la herramienta, elegí 'Subir mi plantilla' y </w:t>
      </w:r>
      <w:proofErr w:type="spellStart"/>
      <w:r>
        <w:t>seleccioná</w:t>
      </w:r>
      <w:proofErr w:type="spellEnd"/>
      <w:r>
        <w:t xml:space="preserve"> tu archivo.</w:t>
      </w:r>
    </w:p>
    <w:p w14:paraId="2511DABD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Importante: los marcadores deben escribirse exactamente como figuran en esta referencia, respetando mayúsculas y minúsculas. Un error de tipeo hará que el marcador aparezca sin reemplazar en el informe.</w:t>
      </w:r>
    </w:p>
    <w:p w14:paraId="390154C2" w14:textId="77777777" w:rsidR="00F225E9" w:rsidRDefault="00000000">
      <w:pPr>
        <w:spacing w:before="80" w:after="160"/>
      </w:pPr>
      <w:r>
        <w:rPr>
          <w:i/>
          <w:iCs/>
          <w:color w:val="555555"/>
          <w:sz w:val="20"/>
          <w:szCs w:val="20"/>
        </w:rPr>
        <w:t>Consejo: si querés incluir valores calculados intermedios que no se muestran en pantalla (como el índice del local o los valores por banda), podés agregarlos en cualquier parte del informe usando los marcadores correspondientes.</w:t>
      </w:r>
    </w:p>
    <w:p w14:paraId="031D76FD" w14:textId="77777777" w:rsidR="00F225E9" w:rsidRDefault="00F225E9">
      <w:pPr>
        <w:spacing w:after="80"/>
      </w:pPr>
    </w:p>
    <w:p w14:paraId="1C6A7997" w14:textId="77777777" w:rsidR="00F225E9" w:rsidRDefault="00000000">
      <w:pPr>
        <w:pBdr>
          <w:top w:val="single" w:sz="4" w:space="1" w:color="CCCCCC"/>
        </w:pBdr>
        <w:spacing w:before="200" w:after="80"/>
      </w:pPr>
      <w:r>
        <w:rPr>
          <w:color w:val="888888"/>
          <w:sz w:val="18"/>
          <w:szCs w:val="18"/>
        </w:rPr>
        <w:t xml:space="preserve">VISP — Herramientas de Higiene y </w:t>
      </w:r>
      <w:proofErr w:type="gramStart"/>
      <w:r>
        <w:rPr>
          <w:color w:val="888888"/>
          <w:sz w:val="18"/>
          <w:szCs w:val="18"/>
        </w:rPr>
        <w:t>Seguridad  |</w:t>
      </w:r>
      <w:proofErr w:type="gramEnd"/>
      <w:r>
        <w:rPr>
          <w:color w:val="888888"/>
          <w:sz w:val="18"/>
          <w:szCs w:val="18"/>
        </w:rPr>
        <w:t xml:space="preserve">  I.S.P. </w:t>
      </w:r>
      <w:proofErr w:type="spellStart"/>
      <w:r>
        <w:rPr>
          <w:color w:val="888888"/>
          <w:sz w:val="18"/>
          <w:szCs w:val="18"/>
        </w:rPr>
        <w:t>N°</w:t>
      </w:r>
      <w:proofErr w:type="spellEnd"/>
      <w:r>
        <w:rPr>
          <w:color w:val="888888"/>
          <w:sz w:val="18"/>
          <w:szCs w:val="18"/>
        </w:rPr>
        <w:t xml:space="preserve"> 65 Amelia Díaz, San Vicente, Santa Fe</w:t>
      </w:r>
    </w:p>
    <w:sectPr w:rsidR="00F225E9" w:rsidSect="007D497C">
      <w:pgSz w:w="11906" w:h="16838"/>
      <w:pgMar w:top="1134" w:right="1440" w:bottom="851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930"/>
    <w:multiLevelType w:val="hybridMultilevel"/>
    <w:tmpl w:val="247E49F4"/>
    <w:lvl w:ilvl="0" w:tplc="8006D442">
      <w:start w:val="1"/>
      <w:numFmt w:val="bullet"/>
      <w:lvlText w:val="●"/>
      <w:lvlJc w:val="left"/>
      <w:pPr>
        <w:ind w:left="720" w:hanging="360"/>
      </w:pPr>
    </w:lvl>
    <w:lvl w:ilvl="1" w:tplc="909A05D8">
      <w:start w:val="1"/>
      <w:numFmt w:val="bullet"/>
      <w:lvlText w:val="○"/>
      <w:lvlJc w:val="left"/>
      <w:pPr>
        <w:ind w:left="1440" w:hanging="360"/>
      </w:pPr>
    </w:lvl>
    <w:lvl w:ilvl="2" w:tplc="6B228040">
      <w:start w:val="1"/>
      <w:numFmt w:val="bullet"/>
      <w:lvlText w:val="■"/>
      <w:lvlJc w:val="left"/>
      <w:pPr>
        <w:ind w:left="2160" w:hanging="360"/>
      </w:pPr>
    </w:lvl>
    <w:lvl w:ilvl="3" w:tplc="8DEABBB6">
      <w:start w:val="1"/>
      <w:numFmt w:val="bullet"/>
      <w:lvlText w:val="●"/>
      <w:lvlJc w:val="left"/>
      <w:pPr>
        <w:ind w:left="2880" w:hanging="360"/>
      </w:pPr>
    </w:lvl>
    <w:lvl w:ilvl="4" w:tplc="B99AB724">
      <w:start w:val="1"/>
      <w:numFmt w:val="bullet"/>
      <w:lvlText w:val="○"/>
      <w:lvlJc w:val="left"/>
      <w:pPr>
        <w:ind w:left="3600" w:hanging="360"/>
      </w:pPr>
    </w:lvl>
    <w:lvl w:ilvl="5" w:tplc="8E3AF176">
      <w:start w:val="1"/>
      <w:numFmt w:val="bullet"/>
      <w:lvlText w:val="■"/>
      <w:lvlJc w:val="left"/>
      <w:pPr>
        <w:ind w:left="4320" w:hanging="360"/>
      </w:pPr>
    </w:lvl>
    <w:lvl w:ilvl="6" w:tplc="D0281578">
      <w:start w:val="1"/>
      <w:numFmt w:val="bullet"/>
      <w:lvlText w:val="●"/>
      <w:lvlJc w:val="left"/>
      <w:pPr>
        <w:ind w:left="5040" w:hanging="360"/>
      </w:pPr>
    </w:lvl>
    <w:lvl w:ilvl="7" w:tplc="11A2E91E">
      <w:start w:val="1"/>
      <w:numFmt w:val="bullet"/>
      <w:lvlText w:val="●"/>
      <w:lvlJc w:val="left"/>
      <w:pPr>
        <w:ind w:left="5760" w:hanging="360"/>
      </w:pPr>
    </w:lvl>
    <w:lvl w:ilvl="8" w:tplc="DC4E330E">
      <w:start w:val="1"/>
      <w:numFmt w:val="bullet"/>
      <w:lvlText w:val="●"/>
      <w:lvlJc w:val="left"/>
      <w:pPr>
        <w:ind w:left="6480" w:hanging="360"/>
      </w:pPr>
    </w:lvl>
  </w:abstractNum>
  <w:num w:numId="1" w16cid:durableId="20234319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E9"/>
    <w:rsid w:val="002709B7"/>
    <w:rsid w:val="00495DE5"/>
    <w:rsid w:val="00661C14"/>
    <w:rsid w:val="007D497C"/>
    <w:rsid w:val="00907284"/>
    <w:rsid w:val="00BD3CF2"/>
    <w:rsid w:val="00F225E9"/>
    <w:rsid w:val="00F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AB1A"/>
  <w15:docId w15:val="{84EF41FC-9735-4BED-98CC-A85B89E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160"/>
      <w:outlineLvl w:val="0"/>
    </w:pPr>
    <w:rPr>
      <w:b/>
      <w:bCs/>
      <w:color w:val="1F5C99"/>
      <w:sz w:val="28"/>
      <w:szCs w:val="28"/>
    </w:rPr>
  </w:style>
  <w:style w:type="paragraph" w:styleId="Ttulo2">
    <w:name w:val="heading 2"/>
    <w:uiPriority w:val="9"/>
    <w:unhideWhenUsed/>
    <w:qFormat/>
    <w:pPr>
      <w:spacing w:before="280" w:after="10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709B7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70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884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Jorge Mendoza</cp:lastModifiedBy>
  <cp:revision>6</cp:revision>
  <dcterms:created xsi:type="dcterms:W3CDTF">2026-03-14T04:45:00Z</dcterms:created>
  <dcterms:modified xsi:type="dcterms:W3CDTF">2026-03-17T23:32:00Z</dcterms:modified>
</cp:coreProperties>
</file>